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MISSISSIPPI LIMITED LIABILITY COMPANY</w:t>
      </w:r>
    </w:p>
    <w:p>
      <w:pPr>
        <w:spacing w:after="60" w:before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MANAGER-MANAGED OPERATING AGREEMENT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Governed by the Revised Mississippi Limited Liability Company Act, Miss. Code Ann. Title 79, Chapter 29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
ORGANIZATION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1.01  Formation and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Limited Liability Company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"Company"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is organized under the Revised Mississippi Limited Liability Company Act, Miss. Code Ann. Title 79, Chapter 29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"Act"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1.02  Company Name.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legal name of the Company is: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— must match Certificate of Formation exactly]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Note: Under HB 1105 (effective July 1, 2024), Mississippi removed the prior prohibition on using 'partnership' or 'limited partnership' in an LLC name.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1.03  Certificate of Formation.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was formed by filing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Certificate of Formation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(NOT "Articles of Organization") with the Mississippi Secretary of State, Business Services Division. Filing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$50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Online filings are approved immediately or within 24 hours. This Operating Agreement is internal and is NOT filed with the Mississippi Secretary of State.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1.04  Registered Agent and Registered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must continuously maintain a registered agent and registered office in Mississippi. The registered agent must be an individual Mississippi resident or a qualifying entity; the agent's business office must be identical to the registered office. Registered agent: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office: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1.05  Principal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principal office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1.06  Purpose.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organized to engage in: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primary business purpose]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and any lawful activity permitted under the Act.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1.07  Written vs. Oral Operating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79-29-105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Mississippi operating agreement may be written, oral, or implied. The Members have elected to execute this WRITTEN Agreement because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79-29-123(7)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creates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written-only enforceability trap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member withdrawal rights, expulsion provisions, dissolution triggers, forum-selection clauses, arbitration provisions, and service-of-process terms are enforceable ONLY if stated in a WRITTEN operating agreement or the Certificate of Formation.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1.08  No Publication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Mississippi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impose a newspaper publication requirement for LLC formation. The publication concept in the Act (§ 79-29-819) applies to post-dissolution unknown-claims notice, not formation.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1.09  Annual Report.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annual report is due by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each year, filed online only. Domestic Mississippi LLC annual report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$0 (free)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Foreign LLCs pay $250. The annual report asks whether the LLC has a WRITTEN operating agreement. Administrative dissolution can result from missing the filing by more than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60 days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
DEFINITIONS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used in this Agreement, the following terms have the meanings set forth below: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"Act" means the Revised Mississippi Limited Liability Company Act, Miss. Code Ann. Title 79, Chapter 29,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"Agreement" means this written Operating Agreement,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"Certificate" means the Company's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Certificate of Formation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filed with the Mississippi Secretary of State.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Account" means the account maintained for each Member reflecting contributions, allocations, and distributions.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Contribution" means any cash, property, services rendered, or promises of future performance contributed by a Member, as documented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"Financial Interest" means a Member's right to receive distributions and share in profits and losses, assignable without conferring governance rights.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(g)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"Profit Interest" means a Member's current percentage in the profits of the Company, which is the basis for default voting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§ 79-29-401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(h)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"Charging Order" means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creditor remedy under § 79-29-705, barring creditors from seizing LLC property or exercising governance rights.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(i)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"Written-Only Provisions" means the categories of provisions that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§ 79-29-123(7)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are enforceable ONLY if stated in a written operating agreement or Certificate of Formation.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III
CAPITAL CONTRIBUTIONS AND ACCOUNTS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III.01  Initial Capital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initial Capital Contribution and Profit Interest percentage are set forth in Exhibit 1. Mississippi allows contributions of cash, property, services rendered, or promises of future performance. A person may be admitted as a Member without making a contribution or acquiring an interest.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III.02  Profit-Based Allocation Default.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§§ 79-29-505 and 79-29-507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profits, losses, and distributions are allocated according to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agreed value of contributions reflected in the Company's required records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not necessarily by raw dollar amounts. The Members set the agreed allocation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III.03  Capital Accounts.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 a separate Capital Account for each Member. Capital Accounts shall be credited with contributions and allocated profits, and debited with distributions and allocated losses, consistent with Treasury Regulation § 1.704-1(b)(2)(iv).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III.04  Additional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shall be required to make any additional Capital Contribution without the written consent of all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III.05  No Interest on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is entitled to receive interest on any Capital Contribution unless separately agreed in writing.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IV
ALLOCATIONS AND DISTRIBUTIONS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IV.01  Profit and Loss Allocation.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Profits and losses shall be allocated among the Members in proportion to their Profit Interest percentages as set forth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IV.02 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Distributions shall be made as determined by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Profit Interests / the Manager]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in proportion to each Member's Profit Interest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IV.03  Tax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the extent funds are available, the Company shall make annual tax distributions estimated to cover each Member's income tax liability on Company income, before any discretionary distributions.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IV.04  Mississippi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Single-member: disregarded entity. Multi-member: partnership by default. S corp election: IRS Form 2553 +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MS Form 84-381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PTE returns (Form 84-105)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March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(calendar-year). Corporate returns due 15th day of 4th month after year-end. Electing PTE election (Form 84-381) remains binding until revoked. Franchise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$0.75/$1,000 in 2025, $0.50/$1,000 in 2026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File through Mississippi Department of Revenue Taxpayer Access Point (TAP).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
MANAGEMENT — MANAGER-MANAGED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V.01  Manager-Managed Structure.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manager-managed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Pursuant to Miss. Code Ann. § 79-29-301, management is delegated to the Manager(s) named below. Members acting solely as members are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agents of the Company.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V.02  Initial Manager(s).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Managers need not be Mississippi residents or members unless this Agreement requires it. Initial Manager(s):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1: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 Address: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2 (if any):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or N/A]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V.03  Manager Authority.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Manager may bind the Company in the ordinary course: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Executing contracts and instruments.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Opening and managing bank accounts.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Hiring, supervising, and terminating employees and contractors.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Acquiring, encumbering, and disposing of assets in the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Filing the annual report with the SOS by April 15 each year ($0 domestic fee).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V.04  Manager Voting.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Manager action is by majority vote. Each Manager has one vote unless otherwise provided.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V.05  Fiduciary Duties.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Miss. Code Ann. § 79-29-123(4)-(5) allows broad limitation of Manager fiduciary-duty liability, EXCEPT for: (a)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bad-faith conduct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(b)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intentional misconduct / knowing violation of law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(c)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improper personal financial benefit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(d)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improper distributions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Good faith and fair dealing cannot be eliminated.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V.06  Actions Requiring Member Approval.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Notwithstanding Manager authority, Member approval is required for: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Amending this Agreement (Written-Only Provision).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Admitting a new Member.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Dissolving the Company (Written-Only Provision).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Sale of all or substantially all assets outside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Merger or conversion.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V.07  Member Withdrawal — WRITTEN-ONLY PROVISION.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79-29-303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member withdrawal is a Written-Only Provision. Without a written clause, no member can withdraw before dissolution without written consent of all members. Withdrawal conditions: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or 'requires unanimous written consent']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V.08  Charging Order — Exclusive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79-29-705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EXCLUSIVE remedy for a judgment creditor. Creditors cannot seize LLC property or exercise governance rights.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V.09  Dispute Resolution — WRITTEN-ONLY PROVISION.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Miss. Code Ann. § 79-29-1211 — forum-selection, arbitration, and service-of-process terms enforceable ONLY in a written agreement. Dispute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[Mediation then arbitration / litigation]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Forum: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[e.g., Chancery Court, Hinds County, Mississippi]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V.10  Manager Removal and Replacement.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Removal by: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Profit Interests / unanimous]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Replacement elected by: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Profit Interests / unanimous]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
TRANSFER OF MEMBERSHIP INTERESTS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VI.01  Assignment — Financial Interest Only.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assignee of a Financial Interest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automatically become a member with governance rights. The assignee receives only the right to distributions unless: (a) the Certificate or OA provides for admission; (b) other members consent; or (c) the statutory last-member rule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79-29-711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applies.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VI.02  Transfer Restrictions.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Mississippi protects the enforceability of assignment limitations in the operating agreement. Transfer restrictions: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[Right of first refusal / consent required / describe]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VI.03  Right of First Refusal.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Before transferring any interest to a third party, the transferring Member shall first offer it to remaining Members pro-rata. Remaining Members shall have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[30 / 45 / 60]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to exercise.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VI.04  Admission of Assignee.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assignee may become a full Member with governance rights only upon compliance with an admission procedure in this Agreement or consent of all other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VI.05  Charging Order — Exclusive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79-29-705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EXCLUSIVE remedy for a judgment creditor. The operating agreement may impose additional transfer restrictions for further protection.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
MEMBER RIGHTS AND OBLIGATIONS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7.01  Limitation on Member Authority.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a manager-managed LLC, members acting solely as members are NOT agents of the Company (Miss. Code Ann. § 79-29-301). Management authority is vested in the Manager(s) per Article V.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7.02  Member Voting on Reserved Matters.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Members retain voting rights on matters specified in Section 5.06. Mississippi defaults member voting to profit interest percentages (§ 79-29-401).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7.03  Annual Report Disclosure.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annual report filed by April 15 must list the names and business addresses of the Manager(s) for a manager-managed LLC.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VIII
ADMISSION OF NEW MEMBERS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8.01  Admission Requirements.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New Members may be admitted as provided in this Agreement, or if silent, by unanimous written consent of all existing Members (Miss. Code Ann. § 79-29-201).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IX
BOOKS, RECORDS, AND TAX MATTERS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IX.01  Books and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maintain: (a) the Certificate of Formation and all amendments; (b) this written Operating Agreement and all amendments; (c) a current member list with addresses; (d) federal, state, and local tax returns for the three most recent fiscal years; (e) records of all Capital Contributions and their agreed values (required for the default profit-allocation rule).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IX.02  Fiscal Year and Accounting Method.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Fiscal year ends December 31. Accounting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[cash / accrual]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IX.03  Federal Tax Classification.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be classified as a: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[disregarded entity / partnership / S corp (Form 2553 + MS Form 84-381) / C corp (Form 8832)]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IX.04  Mississippi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PTE returns (Form 84-105)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March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(calendar-year). Corporate returns: 15th day of 4th month after year-end. Electing PTE election (Form 84-381) binding until revoked. Franchise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$0.75/$1,000 in 2025, $0.50/$1,000 in 2026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File through Mississippi DOR Taxpayer Access Point (TAP).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IX.05  Tax Matters Representative.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Tax Matters Representative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[Member / Manager Name]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
INDEMNIFICATION AND LIABILITY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X.01  Indemnification.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Mississippi does not impose a mandatory indemnification structure; the operating agreement controls. Indemnification: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[Mandatory / permissive / as provided by statute]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X.02  Liability Shield.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79-29-311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no Member, Manager, or officer is personally liable for Company debts solely by reason of that status. This applies to both member-managed and manager-managed LLCs.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X.03  Broad Liability Limitation.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79-29-123(4)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this Agreement may limit or eliminate liability for breach of contract and fiduciary duties, subject to NON-ELIMINABLE carveouts: (a)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bad-faith conduct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(b)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intentional misconduct / knowing violation of law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(c)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improper personal financial benefit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(d)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improper distributions under § 79-29-315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X.04  Implied Covenant of Good Faith.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implied covenant of good faith and fair dealing cannot be eliminated (§ 79-29-123(3)). The Agreement may set reasonable standards for measuring it. As confirmed in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Martindale v. Hortman Harlow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operating agreement is a contract interpreted under standard contract law.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X.05  Insurance.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purchase and maintain insurance on behalf of any Member, Manager, or agent against liability asserted against them in such capacity.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
DISSOLUTION AND WINDING UP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XI.01  Dissolution Events — WRITTEN-ONLY PROVISION.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CRITICAL: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§§ 79-29-801 and 79-29-123(7)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dissolution events in the OA are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Written-Only Provisions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enforceable ONLY in this written Agreement or the Certificate. The Company dissolves upon the earliest of: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date stated in the Certificate of Formation.</w:t>
      </w:r>
    </w:p>
    <w:p>
      <w:pPr>
        <w:spacing w:after="80" w:before="0" w:line="276" w:lineRule="auto"/>
        <w:ind w:left="360"/>
        <w:jc w:val="both"/>
      </w:pPr>
      An event stated in this written Agreement: 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dissolution triggers or 'as provided herein']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required member consent (more than 50% of Profit Interests, unless a different threshold is stated).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Absence of remaining members (subject to the statutory safe harbor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79-29-711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Judicial dissolution decree from a Mississippi chancery court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79-29-803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XI.02  Judicial Dissolution.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chancery court may decree dissolution when: (a) not reasonably practicable to carry on the business; (b) those in control have engaged in persistent fraud, abuse, or waste; or (c) the LLC seeks supervised continuation of voluntary dissolution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79-29-803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XI.03  Continuation Clause.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death, disability, or dissociation of a Member, remaining Members may elect to continue the Company by unanimous written consent within 90 days.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XI.04  Winding Up.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dissolution: (a) collect and liquidate assets; (b) pay creditors; (c) establish reserves; (d) distribute remaining assets to Members by positive Capital Account balances, then by Profit Interest percentages.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XI.05  Certificate of Dissolution.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completion, file a Certificate of Dissolution of MS LLC with the Mississippi Secretary of State.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XI.06  Administrative Dissolution.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Mississippi Secretary of State may administratively dissolve the Company for: (a) failure to pay fees within 60 days; (b)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failure to file annual report within 60 days after 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(c) lacking registered agent/office for 60 days; (d)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tax delinquency flagged by Mississippi DOR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or (e) material misrepresentation in a filing. Mississippi gives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60-day cure notice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before dissolution.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XII
AMENDMENTS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XII.01  Amendment Procedure.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be amended by: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written consent (default) / two-thirds / majority of Profit Interests]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must be 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WRITING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Oral or implied amendments will not satisfy the written-only enforceability requirements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79-29-123(7)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XII.02  Certificate Amendments.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Any amendment requiring a corresponding change to the Certificate of Formation must be accompanied by a Certificate of Amendment filed with the Mississippi Secretary of State.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XII.03  Records Maintenance.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shall be maintained at the Company's principal office alongside the Certificate of Formation.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XIII
GENERAL PROVISIONS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XIII.01  Entire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and the Certificate of Formation constitute the entire agreement among the Members and supersede all prior negotiations and understandings.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XIII.02  Severability.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any provision is found invalid or unenforceable, the remaining provisions continue in full force.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XIII.03 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shall be governed by the laws of the State of Mississippi, specifically the Revised Mississippi Limited Liability Company Act, Miss. Code Ann. Title 79, Chapter 29.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XIII.04  Dispute Resolution and Forum Selection — WRITTEN-ONLY PROVISION.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79-29-1211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following provisions are enforceable ONLY because they appear in this WRITTEN agreement: (a) Dispute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[Mediation then binding arbitration / litigation]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(b) Forum: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[e.g., Chancery Court, Hinds County, Mississippi]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(c) Service of process may be made on the registered agent.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XIII.05  Notices.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notices shall be in writing and delivered by personal delivery, certified U.S. mail, or e-mail with confirmation.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XIII.06  Counterparts and Signatures.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be executed in counterparts, including electronically. Mississippi does not require notarization; the Agreement is NOT filed with the SOS.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XIII.07  No Third-Party Beneficiaries.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is for the sole benefit of the Members and the Company.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XIII.08  Further Assurances.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 shall execute additional documents and take actions reasonably necessary to carry out the purposes of this Agreement.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 — MANAGERS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WITNESS WHEREOF, the Manager(s) have executed this Operating Agreement. Mississippi does not require notarization. This Agreement is NOT filed with the Mississippi Secretary of State.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Effective 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r>
        <w:br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 — MEMBERS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Members hereby acknowledge and consent to this Operating Agreement.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r>
        <w:br/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(Attach additional pages for additional Members.)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EXHIBIT 1
CAPITAL CONTRIBUTIONS AND PROFIT INTERESTS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900"/>
        <w:gridCol w:w="2330"/>
        <w:gridCol w:w="2330"/>
      </w:tblGrid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Member / Manager Name</w:t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Contribution ($)</w:t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Profit Interest (%)</w:t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r>
        <w:br/>
      </w:r>
    </w:p>
    <w:p>
      <w:pPr>
        <w:spacing w:after="80" w:before="0" w:line="276" w:lineRule="auto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Total Profit Interest: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100%</w:t>
      </w:r>
    </w:p>
    <w:p>
      <w:r>
        <w:br/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Mississippi defaults voting to profit interest percentage (§ 79-29-401). Profits/losses allocated by agreed contribution value in LLC records (§§ 79-29-505, 79-29-507). Annual report lists Manager(s)' names and business addresses.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LEGAL DISCLAIMER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Operating Agreement template for a Mississippi limited liability company is provided by Boost Suite for informational and educational purposes only. It does not constitute legal advice and does not create an attorney-client relationship. Boost Suite is not a law firm. This template is based on the Revised Mississippi Limited Liability Company Act, Miss. Code Ann. Title 79, Chapter 29, including Miss. Code Ann. §§ 79-29-105, 79-29-109, 79-29-113, 79-29-115, 79-29-123, 79-29-201, 79-29-301, 79-29-303, 79-29-305, 79-29-307, 79-29-309, 79-29-311, 79-29-401, 79-29-505, 79-29-507, 79-29-705, 79-29-711, 79-29-801, 79-29-803, and 79-29-1211. Laws change; Boost Suite does not guarantee that this template reflects the most current version of Mississippi law. Multi-member LLCs should have this Agreement reviewed by a licensed Mississippi attorney.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Mississippi LLC Resources: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4soxiimn4-gietbd5g3_p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https://boostsuite.com/llc-operating-agreement/mississippi/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lide9o6fpmk9fu2rikaz6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https://boostsuite.com/how-to-start-an-llc/mississippi/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xgfm4nzlin2hcp0pj4-x8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https://boostsuite.com/how-to-start-an-llc/cost/mississippi/</w:t>
        </w:r>
      </w:hyperlink>
    </w:p>
    <w:p>
      <w:r>
        <w:br/>
      </w:r>
    </w:p>
    <w:p>
      <w:pPr>
        <w:spacing w:before="200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>Page 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4soxiimn4-gietbd5g3_p" Type="http://schemas.openxmlformats.org/officeDocument/2006/relationships/hyperlink" Target="https://boostsuite.com/llc-operating-agreement/mississippi/" TargetMode="External"/><Relationship Id="rIdlide9o6fpmk9fu2rikaz6" Type="http://schemas.openxmlformats.org/officeDocument/2006/relationships/hyperlink" Target="https://boostsuite.com/how-to-start-an-llc/mississippi/" TargetMode="External"/><Relationship Id="rIdxgfm4nzlin2hcp0pj4-x8" Type="http://schemas.openxmlformats.org/officeDocument/2006/relationships/hyperlink" Target="https://boostsuite.com/how-to-start-an-llc/cost/mississippi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2026-04-16T03:27:00.060Z</dcterms:created>
  <dcterms:modified xsi:type="dcterms:W3CDTF">2026-04-16T03:27:00.060Z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